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50" w:rsidRDefault="00EA5650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650">
        <w:rPr>
          <w:rFonts w:ascii="Times New Roman" w:hAnsi="Times New Roman" w:cs="Times New Roman"/>
          <w:sz w:val="28"/>
          <w:szCs w:val="28"/>
        </w:rPr>
        <w:t xml:space="preserve">Квалифицированный </w:t>
      </w: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Pr="00EA5650">
        <w:rPr>
          <w:rFonts w:ascii="Times New Roman" w:hAnsi="Times New Roman" w:cs="Times New Roman"/>
          <w:sz w:val="28"/>
          <w:szCs w:val="28"/>
        </w:rPr>
        <w:t xml:space="preserve">- востребованная фигура в современном обществе, учитывая недостаточный уровень правовой грамотности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услуги </w:t>
      </w:r>
      <w:r w:rsidRPr="00EA5650">
        <w:rPr>
          <w:rFonts w:ascii="Times New Roman" w:hAnsi="Times New Roman" w:cs="Times New Roman"/>
          <w:sz w:val="28"/>
          <w:szCs w:val="28"/>
        </w:rPr>
        <w:t xml:space="preserve">в современной жизни </w:t>
      </w:r>
      <w:proofErr w:type="gramStart"/>
      <w:r w:rsidRPr="00EA5650">
        <w:rPr>
          <w:rFonts w:ascii="Times New Roman" w:hAnsi="Times New Roman" w:cs="Times New Roman"/>
          <w:sz w:val="28"/>
          <w:szCs w:val="28"/>
        </w:rPr>
        <w:t>становятся просто необходимы</w:t>
      </w:r>
      <w:proofErr w:type="gramEnd"/>
      <w:r w:rsidRPr="00EA5650">
        <w:rPr>
          <w:rFonts w:ascii="Times New Roman" w:hAnsi="Times New Roman" w:cs="Times New Roman"/>
          <w:sz w:val="28"/>
          <w:szCs w:val="28"/>
        </w:rPr>
        <w:t xml:space="preserve">. Многие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конторы </w:t>
      </w:r>
      <w:r w:rsidRPr="00EA5650">
        <w:rPr>
          <w:rFonts w:ascii="Times New Roman" w:hAnsi="Times New Roman" w:cs="Times New Roman"/>
          <w:sz w:val="28"/>
          <w:szCs w:val="28"/>
        </w:rPr>
        <w:t xml:space="preserve"> готовы предоставить правовую поддержку гражданам, </w:t>
      </w: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EA5650">
        <w:rPr>
          <w:rFonts w:ascii="Times New Roman" w:hAnsi="Times New Roman" w:cs="Times New Roman"/>
          <w:sz w:val="28"/>
          <w:szCs w:val="28"/>
        </w:rPr>
        <w:t xml:space="preserve">оказываемые ими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услуги </w:t>
      </w:r>
      <w:r w:rsidRPr="00EA5650">
        <w:rPr>
          <w:rFonts w:ascii="Times New Roman" w:hAnsi="Times New Roman" w:cs="Times New Roman"/>
          <w:sz w:val="28"/>
          <w:szCs w:val="28"/>
        </w:rPr>
        <w:t xml:space="preserve">отличаются </w:t>
      </w:r>
      <w:r>
        <w:rPr>
          <w:rFonts w:ascii="Times New Roman" w:hAnsi="Times New Roman" w:cs="Times New Roman"/>
          <w:sz w:val="28"/>
          <w:szCs w:val="28"/>
        </w:rPr>
        <w:t>не только профессионализмом…</w:t>
      </w:r>
    </w:p>
    <w:p w:rsidR="00EA5650" w:rsidRDefault="00407D38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клиенты приходят к нам, имея горький опыт обращения к недобросовестным юристам, а иногда и адвокатам. </w:t>
      </w:r>
    </w:p>
    <w:p w:rsidR="000C586E" w:rsidRDefault="00407D38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с ростом количества представителей профессии возрастает и число шарлатанов, стремящихся исключительно к наживе. </w:t>
      </w:r>
    </w:p>
    <w:p w:rsidR="000C586E" w:rsidRDefault="000C586E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жажда наживы под видом оказания юридических услуг движет политикой работы многих, если не сказать подавляющего большинства организаций, оказывающих «юридические» услуги.</w:t>
      </w:r>
    </w:p>
    <w:p w:rsidR="00791CC3" w:rsidRDefault="000C586E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же не попасться на удочку мошенников и не стать очередной жертвой, как определить подобную организацию еще задолго до того момента, когда Вы расстанетесь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кровными? Очень просто!!! Существует ряд методов работы подобных организаций, направленных на то чтобы как можно более эффективно заинтересовать потенциальную жертву и привлечь ее к со</w:t>
      </w:r>
      <w:r w:rsidR="0079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трудничеству. </w:t>
      </w:r>
    </w:p>
    <w:p w:rsidR="000C586E" w:rsidRDefault="00791CC3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по порядку и подробно опишем «Схему» работы, многих юридических контор, столкнувшись с которой необходимо сразу прекращать дальнейшее сотрудничество, поскольку Вы не получите в этой организации юридических услуг, а лишь в пустую потратите свои деньги и время.</w:t>
      </w:r>
    </w:p>
    <w:p w:rsidR="0019016C" w:rsidRDefault="0019016C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называемая «Схема» эта очень проста и можно 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D0B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этапа: </w:t>
      </w:r>
    </w:p>
    <w:p w:rsidR="0019016C" w:rsidRDefault="0019016C" w:rsidP="008D0BD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Массовая реклама в интернете, преподнесенная таким образом, что бы получить максимальное количество обращений</w:t>
      </w:r>
      <w:r w:rsidR="008D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потенциальных Клиентов (</w:t>
      </w:r>
      <w:proofErr w:type="gramStart"/>
      <w:r w:rsidR="008D0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называя вещи своими именами Клиент для них</w:t>
      </w:r>
      <w:proofErr w:type="gramEnd"/>
      <w:r w:rsidR="008D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«Жертва»)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16C" w:rsidRDefault="0019016C" w:rsidP="008D0BD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потенциальных </w:t>
      </w:r>
      <w:r w:rsidR="008D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«Жертв»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контактной информации (ФИО и телефон)</w:t>
      </w:r>
    </w:p>
    <w:p w:rsidR="008D0BD9" w:rsidRDefault="008D0BD9" w:rsidP="008D0BD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Телефонное общение с «Жертвой». Цель – посещение «Жертвой» офиса организации для визуального общения.</w:t>
      </w:r>
    </w:p>
    <w:p w:rsidR="008D0BD9" w:rsidRPr="0019016C" w:rsidRDefault="008D0BD9" w:rsidP="008D0BD9">
      <w:pPr>
        <w:pStyle w:val="a4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Бесплатный первичный прием (так же может называться бесплатная консультация и т.д.) Цель – убеждение (именно убеждение) «Жертвы» при визуальном контакте в необходимости заключении соглашения на оказание юридических услуг и внесение денежных средств за предстоящую работу. </w:t>
      </w:r>
    </w:p>
    <w:p w:rsidR="00A90AB0" w:rsidRDefault="00A90AB0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A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Теперь о каждом из приведенных этапов более подробно.</w:t>
      </w:r>
    </w:p>
    <w:p w:rsidR="00A90AB0" w:rsidRPr="00A90AB0" w:rsidRDefault="00A90AB0" w:rsidP="00A90AB0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Массовая реклама в сети Интернет</w:t>
      </w:r>
    </w:p>
    <w:p w:rsidR="0029091F" w:rsidRDefault="0029091F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Бесплатная юридическая консультация! </w:t>
      </w:r>
    </w:p>
    <w:p w:rsidR="0029091F" w:rsidRDefault="0029091F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100%  выигранных дел! </w:t>
      </w:r>
    </w:p>
    <w:p w:rsidR="0029091F" w:rsidRDefault="0029091F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Задайте Ваш </w:t>
      </w:r>
      <w:proofErr w:type="gramStart"/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вопрос</w:t>
      </w:r>
      <w:proofErr w:type="gramEnd"/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и специалист свяжется с Вами в течение 10 минут!</w:t>
      </w:r>
    </w:p>
    <w:p w:rsidR="0029091F" w:rsidRPr="0029091F" w:rsidRDefault="0029091F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Юридическая консультация ответ </w:t>
      </w: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ru-RU"/>
        </w:rPr>
        <w:t>on</w:t>
      </w: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-</w:t>
      </w: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ru-RU"/>
        </w:rPr>
        <w:t>line</w:t>
      </w:r>
      <w:r w:rsidRPr="0029091F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!</w:t>
      </w:r>
    </w:p>
    <w:p w:rsidR="00A90AB0" w:rsidRDefault="0029091F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Объявления подобного содержания буквально переполняют </w:t>
      </w:r>
      <w:r w:rsidR="00791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сети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r w:rsidRPr="0029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манят своей привлекательностью. Многие граждане</w:t>
      </w:r>
      <w:r w:rsidR="004531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увидев слово «БЕСПЛАТНО» заполняют </w:t>
      </w:r>
      <w:proofErr w:type="gramStart"/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4531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приведенную на сайте и отправляют</w:t>
      </w:r>
      <w:proofErr w:type="gramEnd"/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 «</w:t>
      </w:r>
      <w:proofErr w:type="spellStart"/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псевдоюристам</w:t>
      </w:r>
      <w:proofErr w:type="spellEnd"/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>» либо послушно набирают номер телефона указанный на сайте</w:t>
      </w:r>
      <w:r w:rsidR="00AD0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совершенно забыв при этом древнюю народную мудрость – Бесплатный сыр, только в мышеловке!!!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586E" w:rsidRPr="00A6474A" w:rsidRDefault="008D0BD9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Как можно доверять одностраничны</w:t>
      </w:r>
      <w:r w:rsidR="00A90AB0"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м сайтам, на которых помимо двух или трех строчек текста имеется только форма, которую необходимо заполнить или телефон?</w:t>
      </w:r>
    </w:p>
    <w:p w:rsidR="002B4BE5" w:rsidRDefault="00AD0596" w:rsidP="00407D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Реклама сработала. Все</w:t>
      </w:r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!!!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B4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ыбка попалась в сети. Что же происходит дальше? </w:t>
      </w:r>
    </w:p>
    <w:p w:rsidR="002A5337" w:rsidRPr="002A5337" w:rsidRDefault="002A5337" w:rsidP="002A53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от потенциальных «Жертв» контактной информации (ФИО и телефон)</w:t>
      </w:r>
    </w:p>
    <w:p w:rsidR="002B4BE5" w:rsidRDefault="002B4BE5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Оператор, ответив на Ваш звонок, просит Вас представиться и оставить ему номер телефона, по которому с Вами можно связаться для подробного обсуждения возникшей у Вас ситуации и ответов на интересующие Вас вопросы. При этом Вас могут заверить, что общаться Вы будете исключительно с юристом-практиком</w:t>
      </w:r>
      <w:r w:rsidR="0078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даже адвокатом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имеющим большой опыт в решении вопросов подобного рода. </w:t>
      </w:r>
    </w:p>
    <w:p w:rsidR="002B4BE5" w:rsidRDefault="002B4BE5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Продиктовав номер телефона оператору, либо указав телефон, заполняя предложенную на сайте форму «Жертва» начинает послушно ждать звонка «Специалиста-практика»…</w:t>
      </w:r>
    </w:p>
    <w:p w:rsidR="00783258" w:rsidRDefault="00783258" w:rsidP="00783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Уважаемые дамы и господа, в существующей на рынке юридических услуг практике</w:t>
      </w:r>
      <w:r w:rsid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,</w:t>
      </w:r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действующие юристы и адвокаты никогда не будут общаться со своими клиентами через посредников, всегда телефоны указанные на сайтах юристов, адвокатов либо их организаций </w:t>
      </w:r>
      <w:proofErr w:type="gramStart"/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это</w:t>
      </w:r>
      <w:proofErr w:type="gramEnd"/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либо личные телефоны адвокатов либо телефон их секретаря. При этом</w:t>
      </w:r>
      <w:proofErr w:type="gramStart"/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,</w:t>
      </w:r>
      <w:proofErr w:type="gramEnd"/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если </w:t>
      </w:r>
      <w:r w:rsidRPr="00A6474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lastRenderedPageBreak/>
        <w:t xml:space="preserve">на сайте указан телефон секретаря, то он никогда не будет просить Вас оставить свои контактные данные. </w:t>
      </w:r>
      <w:r w:rsidRPr="007832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783258" w:rsidRDefault="00783258" w:rsidP="00783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 начинается самое интересное.</w:t>
      </w:r>
    </w:p>
    <w:p w:rsidR="00783258" w:rsidRPr="00A6474A" w:rsidRDefault="00783258" w:rsidP="0078325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Телефонное общение с «Жертвой». Цел</w:t>
      </w:r>
      <w:r w:rsidR="00A6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A64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посещение «Жертвой» офиса организации для визуального общения.</w:t>
      </w:r>
    </w:p>
    <w:p w:rsidR="002B4BE5" w:rsidRDefault="002B4BE5" w:rsidP="00D212B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через несколько минут (обычно от 10 до 40)</w:t>
      </w:r>
      <w:r w:rsidR="00453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раздается звонок на Ваш телефон, ответив на который Вы слышите примерно следующее: «Здравствуйте… </w:t>
      </w:r>
      <w:proofErr w:type="gramStart"/>
      <w:r w:rsidR="004531F8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="004531F8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 имя и отчество- …Вы обращались к нам за юридической помощью, расскажите более подробно о своей проблеме я постараюсь Вам помочь» (фразы приветствия могут быть разными, но смысл всегда один и тот же)</w:t>
      </w:r>
    </w:p>
    <w:p w:rsidR="004531F8" w:rsidRDefault="004531F8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«Жертва» пребывая в полной уверенности, что общается с настоящим юристом или адвокатом, долго и эмоционально рассказывает о своей проблеме, а «настоящий» юрист или адвокат активно выслушивает Вас, при этом задавая массу наводящих вопросов иногда даже совершенно глупых.</w:t>
      </w:r>
    </w:p>
    <w:p w:rsidR="00311AB8" w:rsidRDefault="00311AB8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B8" w:rsidRDefault="00311AB8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непродолжительного выслушивания «настоящий юрист» начинает оценивать перспективы решения Вашего вопроса (при этом перспективы всегда более чем положительные), давать советы как наиболее грамотно решить Вашу проблему, а так же указывать на то, что вопрос этот достаточно сложный, для его решения требуется комплексный подход, у их организации большой процент выигранных дел по такой категории споров, а так же в процессе общения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красочно описываются все ужасы того что может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срочно не начнете решать этот вопрос. </w:t>
      </w:r>
    </w:p>
    <w:p w:rsidR="00311AB8" w:rsidRDefault="00311AB8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B8" w:rsidRDefault="00311AB8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</w:t>
      </w:r>
      <w:r w:rsidR="00AA18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его убеждения сработали, «Настоящий юрист» </w:t>
      </w:r>
      <w:r w:rsidR="00AA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различными предлогами, якобы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более детальной беседы и полноценного анализа Вашей ситуации </w:t>
      </w:r>
      <w:r w:rsidR="0079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посетить </w:t>
      </w:r>
      <w:r w:rsidR="00791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офис, </w:t>
      </w:r>
      <w:r w:rsidR="00AA18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сообщая 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8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</w:t>
      </w:r>
      <w:r w:rsidR="00AA18A5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акциях, всевозможных распоряжениях</w:t>
      </w:r>
      <w:r w:rsidR="00900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руководства и прочую ЧУШЬ про бесплатные юридические услуги, целью которой является только одно: ВАШ ПРИХОД К НИМ В ОФИС.</w:t>
      </w:r>
    </w:p>
    <w:p w:rsidR="00791CC3" w:rsidRDefault="00791CC3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4A" w:rsidRDefault="00791CC3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Человек, которому сообщают</w:t>
      </w:r>
      <w:r w:rsidR="00190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визит к практикующему юристу его ни к чему не обязывает и совершенно бесплатно этот юрист поможет решить Вам все наболевшие вопросы</w:t>
      </w:r>
      <w:r w:rsidR="00190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плюс ко всему из сложившейся у Вас ситуации есть множество совершенно простых выходов и т.д.</w:t>
      </w:r>
      <w:r w:rsidR="00A647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соглашается при</w:t>
      </w:r>
      <w:r w:rsidR="00A6474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в офис МОШЕННИКОВ.</w:t>
      </w:r>
    </w:p>
    <w:p w:rsidR="00A6474A" w:rsidRDefault="00A6474A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16C" w:rsidRDefault="00A6474A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0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 все просто, с Вами согласовывают время Вашего визита, при этом стараются записать Вас на прием только день в день (именно в день </w:t>
      </w:r>
      <w:r w:rsidR="00190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Вы должны прийти в офис)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противном случае, если Вы сообщаете что сегодня прийти не сможете по ряду причин,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Псевдоюрист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сообщает Вам что завтра может быть уже поздно или завтра уже бесплатного приема может не 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того юриста, который ведет прием сегодня завтра уже не будет и т.д. Проще говоря, проводится полномасштабная «Борьба с Вашими возражениями»</w:t>
      </w:r>
    </w:p>
    <w:p w:rsidR="00A6474A" w:rsidRDefault="00A6474A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Немаловажной является еще одна деталь</w:t>
      </w:r>
      <w:r w:rsidR="00EF54D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«Жертва» после многочисленных убеждений и уговоров все же не согласилась прийти в офис, то ей начинают названивать каждый день, а может быть и по нескольку раз в день и якобы проявляя заботу о Вашей проблеме,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корректно, а иногда и не очень корректно, продолжают всеми возможными средствами пытаться организовать Вам встречу с «</w:t>
      </w:r>
      <w:proofErr w:type="spellStart"/>
      <w:r w:rsidR="00EF54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Мегаюристом</w:t>
      </w:r>
      <w:proofErr w:type="spellEnd"/>
      <w:r w:rsidR="00EF54D6"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proofErr w:type="gramEnd"/>
      <w:r w:rsidR="00EF5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в офисе.</w:t>
      </w:r>
      <w:r w:rsidR="00E8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 «Жертва» все же соглашается посетить офис.</w:t>
      </w:r>
    </w:p>
    <w:p w:rsidR="00E83A6E" w:rsidRDefault="00E83A6E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A6E" w:rsidRDefault="00E83A6E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цель мошенников тем самым можно считать достигнутой, остается дело за малым…</w:t>
      </w:r>
    </w:p>
    <w:p w:rsidR="00EF54D6" w:rsidRDefault="00EF54D6" w:rsidP="0031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17F" w:rsidRDefault="00EF54D6" w:rsidP="006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Квалифицированные юристы и адвокаты, в процессе телефонного разговора с клиентом никогда не делают каких-либо выводов о перспективах решения того или иного вопроса. Более того, подобные действия совершенно безграмотны и не профессиональны. </w:t>
      </w:r>
    </w:p>
    <w:p w:rsidR="0060717F" w:rsidRDefault="00EF54D6" w:rsidP="006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Настоящий адвокат или юрист никогда не будет пытаться запугать Вас </w:t>
      </w:r>
      <w:proofErr w:type="gramStart"/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тем</w:t>
      </w:r>
      <w:proofErr w:type="gramEnd"/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что случится если Вы не начнете решать тот или иной вопрос прямо сегодня</w:t>
      </w:r>
      <w:r w:rsidR="00E83A6E"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. В процессе общения с адвокатом по телефону он не предлагает приехать в офис к специалисту практику, он может пригласить Вас для общения только с ним лично. </w:t>
      </w:r>
    </w:p>
    <w:p w:rsidR="0060717F" w:rsidRDefault="00E83A6E" w:rsidP="006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Действующие юристы и адвокаты не проводят никаких бесплатных консультаций и уж тем более различных «акций» им это запрещено кодексом профессиональной этики, они ценят свое время и поэтому консультации проводятся только на платной основе. </w:t>
      </w:r>
    </w:p>
    <w:p w:rsidR="00EF54D6" w:rsidRPr="00EF54D6" w:rsidRDefault="00E83A6E" w:rsidP="006071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Кроме всего перечисленного, настоящий практикующий адвокат, как и юрист ни в коем случае не станет уговаривать Вас прийти к нему именно сегодня, он сообщит Вам время и дни, когда он сможет Вас принять, а в</w:t>
      </w:r>
      <w:r w:rsidR="0060717F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  <w:r w:rsidRPr="00E83A6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случае Вашего отказа прийти уж точно не станет названивать Вам по нескольку раз в день.</w:t>
      </w:r>
    </w:p>
    <w:p w:rsidR="00A6474A" w:rsidRDefault="00A6474A" w:rsidP="0031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74A" w:rsidRDefault="00A6474A" w:rsidP="0031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AB8" w:rsidRPr="0060717F" w:rsidRDefault="0060717F" w:rsidP="0060717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7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Бесплатный первичный прием (так же может называться бесплатная консультация и т.д.) Цель – убеждение (именно убеждение) «Жертвы» при визуальном контакте в необходимости заключении соглашения на оказание юридических услуг и внесение денежных средств за предстоящую работу.</w:t>
      </w:r>
    </w:p>
    <w:p w:rsidR="00A6474A" w:rsidRDefault="00A6474A" w:rsidP="00311A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</w:p>
    <w:p w:rsidR="00791CC3" w:rsidRDefault="00791CC3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 оказались в офисе</w:t>
      </w:r>
      <w:r w:rsidR="0060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(обычно это небольшие конторки, расположенные вблизи станций метро)</w:t>
      </w:r>
      <w:r w:rsidRPr="00791CC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60717F" w:rsidRPr="006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 встречает молоденькая девушка </w:t>
      </w:r>
      <w:r w:rsidR="0060717F" w:rsidRPr="0060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юноша</w:t>
      </w:r>
      <w:r w:rsidR="006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 умным видом принимается за общение с Вами и изучение документов. </w:t>
      </w:r>
      <w:proofErr w:type="spellStart"/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Упс</w:t>
      </w:r>
      <w:proofErr w:type="spellEnd"/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тут 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явное</w:t>
      </w:r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несоответствие. Как может молодой человек или девушка лет 20-25 быть </w:t>
      </w:r>
      <w:proofErr w:type="gramStart"/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юристом-практиком</w:t>
      </w:r>
      <w:proofErr w:type="gramEnd"/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еще и с обширным опытом работы? На вопрос потенциальной жертвы</w:t>
      </w:r>
      <w:r w:rsidR="00D25DC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«Где же юрист – практик, обещанный по телефону</w:t>
      </w:r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Вы услышите тысячу и еще одну очень правдоподобную отговорку. </w:t>
      </w:r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многие посетители даже не обращают внимания на несоответствие обещанного по телефону и происходящего в реальности. </w:t>
      </w:r>
      <w:r w:rsidR="009C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случае, дальнейшее поведение посетителя диктуется совершенно логичным размышлением: Все равно  уже приехал, послушаю что скажут</w:t>
      </w:r>
      <w:proofErr w:type="gramStart"/>
      <w:r w:rsidR="009C55C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DB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общения сотрудник мошеннической организации рассказывает своей </w:t>
      </w:r>
      <w:r w:rsidR="00B051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25DC9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жертве</w:t>
      </w:r>
      <w:r w:rsidR="00B051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2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примерно то же самое что Вам рассказывали в ходе телефонного разговора, только более красочно, делая невероятные умозаключения, ссылаясь на нормы закона (зачастую несуществующие) и уверяя Вас в том что решение Вашего вопроса лежит на поверхности и достигается совершенно простыми юридически грамотными действиями. </w:t>
      </w:r>
      <w:r w:rsidR="00B051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не редко «</w:t>
      </w:r>
      <w:proofErr w:type="spellStart"/>
      <w:r w:rsidR="00B0512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псевдоюрист</w:t>
      </w:r>
      <w:proofErr w:type="spellEnd"/>
      <w:r w:rsidR="00B051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процессе общения указывает «жертве» на то, что с помощью их организации Вы получите даже больше чем то, на что Вы рассчитывали изначально. Например, Вы не только будете обеспечены жильем, но еще и получите денежную компенсацию от противоположной стороны и т.д.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же Вам даже могут гарантировать положительный результат.</w:t>
      </w:r>
    </w:p>
    <w:p w:rsidR="00B0512A" w:rsidRDefault="00B0512A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красочные рассказы произвели на «жертву» должный эффект, сотрудник крайне осторожно, совершенно незаметно переводит общение в плоскость материальной составляющей и как бы косвенно называет Вам стоимость 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неимоверно эффективных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услуг, заверяя при этом</w:t>
      </w:r>
      <w:r w:rsidR="00D961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итоге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совсем ничего не теряете, поскольку все эти денежные средства будут взысканы с противоположной стороны в Вашу пользу.</w:t>
      </w:r>
      <w:r w:rsidR="0000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для Вас существует множество различных удобных способов расчета и отсрочек внесения денежных средств по оплате юридических услуг.</w:t>
      </w:r>
    </w:p>
    <w:p w:rsidR="006F7747" w:rsidRDefault="00D9615B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столь убедительных аргументов «Жертва» соглашается, заключает соглашение и вносит определенную сумму денег в кассу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7747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5B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все!!! О</w:t>
      </w:r>
      <w:r w:rsidR="00D96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цель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которой изначально была </w:t>
      </w:r>
      <w:proofErr w:type="gramStart"/>
      <w:r w:rsidR="00D96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эта орг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анизация достигнута</w:t>
      </w:r>
      <w:proofErr w:type="gramEnd"/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9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«Жертва» заплатила!!! </w:t>
      </w:r>
    </w:p>
    <w:p w:rsidR="00D9615B" w:rsidRDefault="00D9615B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15B" w:rsidRDefault="00D9615B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уверены что после того как Вы заплатили деньги, Вы не увидите не качественных юридических услуг, про которые Вам так красиво 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телефону и на «бесплатном» приеме 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якобы юриста-практика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ни результат на который Вы изначально рас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читывали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потом Вас еще и заверили в простоте его достижения и уж тем более про возврат денег за счет противоположной стороны</w:t>
      </w:r>
      <w:proofErr w:type="gramEnd"/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забыть.</w:t>
      </w:r>
    </w:p>
    <w:p w:rsidR="00D212B4" w:rsidRDefault="00D212B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2B4" w:rsidRDefault="00D212B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Конечно, сотрудники организации попытаются создать видимость бурной работы по 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вопросу, </w:t>
      </w:r>
      <w:proofErr w:type="gramStart"/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обычно в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дующем:</w:t>
      </w:r>
    </w:p>
    <w:p w:rsidR="00407D38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юридическая компания 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уполномочить доверенностью с десяток человек, которые потом по очереди бегают по судебным заседаниям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инстанциям в попытках якобы решить Ваш вопрос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D38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даже что сам 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двокат, лично 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 с 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об оказании 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помощи, </w:t>
      </w:r>
      <w:r w:rsidR="00E5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407D38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 устраняется от личного участия в выполнении поручения, заменяя себя помощником или стажером, зачастую не имеющим даже минимальной профессиональной подготовки, хотя передоверие поручения не было предусмотрено соглашением. </w:t>
      </w:r>
    </w:p>
    <w:p w:rsidR="00D212B4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неблагоприятное развитие событий заключается в том, что </w:t>
      </w:r>
      <w:r w:rsidR="00D212B4"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«поверенный» принимает поручение и плату за его выполнение, а затем пропадает без вести...</w:t>
      </w:r>
      <w:r w:rsidR="00D212B4" w:rsidRPr="00D2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Ваши телефонные звонки продолжают отвечать те же юноши и девушки что и раньше, обещают Вам перезвонить, ссылаются на занятость и ни кто не перезванивает. Так может продолжаться до бесконечности.</w:t>
      </w:r>
    </w:p>
    <w:p w:rsidR="00D212B4" w:rsidRDefault="00D212B4" w:rsidP="00E5238A">
      <w:pPr>
        <w:tabs>
          <w:tab w:val="left" w:pos="20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12B4" w:rsidRDefault="00D212B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«Жертва» заплатила – она больше не интересна. Вот основной принцип работы таких организаций.</w:t>
      </w:r>
    </w:p>
    <w:p w:rsidR="006F7747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3AC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51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подобного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радоваться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лишились только лишь денежных средств, потраченных на оплату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псевдоюристов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бывает так, что Граждане лишаются того, на что могли бы претендовать при оказании им действительно качественных юридических услуг и грамотной юридической помощи, а это зачастую достаточно дорогостоящее имущество – машины, квартиры, земля и прочее. </w:t>
      </w:r>
      <w:proofErr w:type="gramEnd"/>
    </w:p>
    <w:p w:rsidR="00006014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мошенникам все равно, они не думают о последствиях и о том, как 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будете себя чувствовать и что Вам придется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потерять с их помощью. Мошенников интересует только одно – нажива!</w:t>
      </w:r>
    </w:p>
    <w:p w:rsidR="009351F4" w:rsidRDefault="009351F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F4" w:rsidRDefault="009351F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 всему вышесказанному, весь процесс работы подобных организаций заключается 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с клиентом общается один человек и пытается выяснить суть вопроса (назовем его оператор), на приеме в офисе (назовем его консультант) уже другой (в лучшем случае немного проинформированный оператором), соглашение заключает их руководитель (это уже третье лицо в цепочке), а исполнением всего обещанного Вам на предыдущих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еще несколько человек</w:t>
      </w:r>
      <w:r w:rsidR="002E497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которых Вы даже в глаза никогда может быть и не видели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уровне профессиональной подготовки этих людей и говорить не приходится</w:t>
      </w:r>
      <w:bookmarkStart w:id="0" w:name="_GoBack"/>
      <w:bookmarkEnd w:id="0"/>
      <w:r w:rsidR="002E49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1F4" w:rsidRDefault="009351F4" w:rsidP="0093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F4" w:rsidRDefault="009351F4" w:rsidP="009351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 </w:t>
      </w:r>
      <w:r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подобной</w:t>
      </w:r>
      <w:r w:rsidR="002E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который Вы так рассчитывали, мягко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7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желать лучшего.</w:t>
      </w:r>
    </w:p>
    <w:p w:rsidR="00006014" w:rsidRDefault="0000601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747" w:rsidRDefault="006F7747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0601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Действующие адвокаты и действительно практикующие юристы имеют соответствующую аккредитацию, подтверждающуюся документально,  в ходе очной консультации они никогда не будут уверять Вас в том что с их помощью Вы получите даже больше того на что рассчитывали изначально и </w:t>
      </w:r>
      <w:r w:rsidR="002E4970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тем более </w:t>
      </w:r>
      <w:r w:rsidR="0000601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сообщать об эффективности своих услуг. Так же адвокат </w:t>
      </w:r>
      <w:proofErr w:type="gramStart"/>
      <w:r w:rsidR="0000601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не в коем случае</w:t>
      </w:r>
      <w:proofErr w:type="gramEnd"/>
      <w:r w:rsidR="00006014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не будет гарантировать результат. Это категорически запрещено кодексом профессиональной этики.</w:t>
      </w:r>
    </w:p>
    <w:p w:rsidR="00006014" w:rsidRDefault="002E4970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Юристы и адвокаты самостоятельно осуществляют общение по телефону со своими клиентами (как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первичное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так и все последующее), они лично проводят все приемы и все консультации, лично заключают соглашение и так же лично представляют интересы своих клиентов в различных инстанциях.</w:t>
      </w:r>
    </w:p>
    <w:p w:rsidR="002E4970" w:rsidRDefault="002E4970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доверенности, выдаваемой юристу или адвокату не может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быть указан десяток лиц, максимум на кого  выдается доверенность это на самого юриста и не более чем на двух (обычно даже одного) его помощника.</w:t>
      </w:r>
    </w:p>
    <w:p w:rsidR="002E4970" w:rsidRDefault="002E4970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p w:rsidR="007D6319" w:rsidRPr="003814D9" w:rsidRDefault="007D6319" w:rsidP="00C37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 качественных юридических услуг и сл</w:t>
      </w:r>
      <w:r w:rsid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абых, практически </w:t>
      </w:r>
      <w:proofErr w:type="spellStart"/>
      <w:r w:rsid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профнепригодны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юристов на рынке юридических услуг сейчас стоит очень остро</w:t>
      </w:r>
      <w:r w:rsid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эта ситуация усугубляется еще и наличием компаний мошенников, о работе которых мы подробно Вам рассказали. </w:t>
      </w:r>
      <w:r w:rsidR="002E4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Настоятельно рекомендуем Вам крайне серьезно и внимательно относиться к выбору адвоката или уж тем более юриста для оказания ю</w:t>
      </w:r>
      <w:r w:rsidR="00D66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ридических услуг, с особенной осторожностью стоит подходить к этому вопросу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Вам предстоит судебное разбирательство. </w:t>
      </w:r>
      <w:r w:rsidR="00C3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Практика показывает, что большинство споров  в результате доходят до суда и </w:t>
      </w:r>
      <w:r w:rsidRPr="009E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адвокатов (юристов) добиться желаемого результата бывает очень трудно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зачастую и вовсе невозможно</w:t>
      </w:r>
      <w:r w:rsidRPr="009E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3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E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едь следует не только привести конкретные доводы, но и убедительно их обосновать, аргументированно доказать и представить суду, а при этом - еще и оспорить, опровергнуть доводы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противоположной</w:t>
      </w:r>
      <w:r w:rsidRPr="009E4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стороны.</w:t>
      </w:r>
      <w:r w:rsidR="00C37B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40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добавить к этому необходимость сбора и подготовки внушительного пакета документов, соблюдения процессуального порядка, то факт необходимости участия в деле юриста становится неоспоримым.</w:t>
      </w:r>
      <w:r w:rsid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8C"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</w:t>
      </w:r>
      <w:r w:rsidR="006C13A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решение </w:t>
      </w:r>
      <w:r w:rsidR="00C37B8C"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вопросов</w:t>
      </w:r>
      <w:r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B8C"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исключительно </w:t>
      </w:r>
      <w:r w:rsidR="00754C50"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профессионалам,</w:t>
      </w:r>
      <w:r w:rsidR="00C37B8C"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37B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обязательно останетесь довольны результатом!</w:t>
      </w:r>
    </w:p>
    <w:p w:rsidR="009351F4" w:rsidRDefault="009351F4" w:rsidP="00D212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</w:p>
    <w:sectPr w:rsidR="009351F4" w:rsidSect="0058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99A"/>
    <w:multiLevelType w:val="hybridMultilevel"/>
    <w:tmpl w:val="F99E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A7BC6"/>
    <w:multiLevelType w:val="hybridMultilevel"/>
    <w:tmpl w:val="F6360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37C"/>
    <w:rsid w:val="00006014"/>
    <w:rsid w:val="000C586E"/>
    <w:rsid w:val="0019016C"/>
    <w:rsid w:val="0029091F"/>
    <w:rsid w:val="002A5337"/>
    <w:rsid w:val="002B4BE5"/>
    <w:rsid w:val="002E4970"/>
    <w:rsid w:val="00311AB8"/>
    <w:rsid w:val="00407D38"/>
    <w:rsid w:val="004531F8"/>
    <w:rsid w:val="005822ED"/>
    <w:rsid w:val="0060717F"/>
    <w:rsid w:val="006C13AC"/>
    <w:rsid w:val="006F7747"/>
    <w:rsid w:val="00754C50"/>
    <w:rsid w:val="00783258"/>
    <w:rsid w:val="00791CC3"/>
    <w:rsid w:val="007D6319"/>
    <w:rsid w:val="008D0BD9"/>
    <w:rsid w:val="009002A6"/>
    <w:rsid w:val="009351F4"/>
    <w:rsid w:val="009C55C1"/>
    <w:rsid w:val="009F3B6E"/>
    <w:rsid w:val="00A6474A"/>
    <w:rsid w:val="00A90AB0"/>
    <w:rsid w:val="00AA18A5"/>
    <w:rsid w:val="00AD0596"/>
    <w:rsid w:val="00B0512A"/>
    <w:rsid w:val="00C37B8C"/>
    <w:rsid w:val="00CB037C"/>
    <w:rsid w:val="00D212B4"/>
    <w:rsid w:val="00D25DC9"/>
    <w:rsid w:val="00D661E7"/>
    <w:rsid w:val="00D9615B"/>
    <w:rsid w:val="00DB3538"/>
    <w:rsid w:val="00E5238A"/>
    <w:rsid w:val="00E83A6E"/>
    <w:rsid w:val="00EA5650"/>
    <w:rsid w:val="00E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650"/>
    <w:rPr>
      <w:b/>
      <w:bCs/>
    </w:rPr>
  </w:style>
  <w:style w:type="paragraph" w:styleId="a4">
    <w:name w:val="List Paragraph"/>
    <w:basedOn w:val="a"/>
    <w:uiPriority w:val="34"/>
    <w:qFormat/>
    <w:rsid w:val="001901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631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5650"/>
    <w:rPr>
      <w:b/>
      <w:bCs/>
    </w:rPr>
  </w:style>
  <w:style w:type="paragraph" w:styleId="a4">
    <w:name w:val="List Paragraph"/>
    <w:basedOn w:val="a"/>
    <w:uiPriority w:val="34"/>
    <w:qFormat/>
    <w:rsid w:val="001901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D6319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Стартмастер</dc:creator>
  <cp:keywords/>
  <dc:description/>
  <cp:lastModifiedBy>Романчук</cp:lastModifiedBy>
  <cp:revision>11</cp:revision>
  <dcterms:created xsi:type="dcterms:W3CDTF">2013-12-13T17:15:00Z</dcterms:created>
  <dcterms:modified xsi:type="dcterms:W3CDTF">2013-12-16T17:36:00Z</dcterms:modified>
</cp:coreProperties>
</file>